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2507C" w14:textId="1A5A379F" w:rsidR="00377F1E" w:rsidRDefault="006D2D08" w:rsidP="008B1990">
      <w:pPr>
        <w:rPr>
          <w:b/>
          <w:bCs/>
        </w:rPr>
      </w:pPr>
      <w:proofErr w:type="spellStart"/>
      <w:r>
        <w:rPr>
          <w:b/>
          <w:bCs/>
        </w:rPr>
        <w:t>Social</w:t>
      </w:r>
      <w:proofErr w:type="spellEnd"/>
      <w:r>
        <w:rPr>
          <w:b/>
          <w:bCs/>
        </w:rPr>
        <w:t xml:space="preserve"> Media Content </w:t>
      </w:r>
      <w:r w:rsidR="00D8022F" w:rsidRPr="00752639">
        <w:rPr>
          <w:b/>
          <w:bCs/>
        </w:rPr>
        <w:t>Scheuersaugmaschine SC100</w:t>
      </w:r>
    </w:p>
    <w:p w14:paraId="65077BE9" w14:textId="7C4AD118" w:rsidR="008B1990" w:rsidRDefault="008B1990" w:rsidP="008B1990">
      <w:pPr>
        <w:rPr>
          <w:b/>
          <w:bCs/>
        </w:rPr>
      </w:pPr>
      <w:r>
        <w:rPr>
          <w:b/>
          <w:bCs/>
        </w:rPr>
        <w:t>Content #1</w:t>
      </w:r>
      <w:r w:rsidR="00F77A05">
        <w:rPr>
          <w:b/>
          <w:bCs/>
        </w:rPr>
        <w:t xml:space="preserve"> </w:t>
      </w:r>
    </w:p>
    <w:p w14:paraId="450D13B6" w14:textId="16AEAA09" w:rsidR="00CB7225" w:rsidRDefault="00D8022F" w:rsidP="00D8022F">
      <w:r>
        <w:t>Die Nilfisk SC100 ist eine kleine Scheuersaugmaschine für die Tiefenreinigung von engen Bereichen. Im Vergleich zur manuellen Reinigung mit Wischmopp und Eimer, erledigt diese kompakte und aufrechte Maschine den Job viel schneller und bietet eine überzeugende Reinigungsleistung. Komfortabler geht es nicht. Die Maschine kann vorwärts und rückwärts verwendet werden. Reinigen und Trocknen werden in einem Arbeitsgang durchgeführt, so dass der Bereich unmittelbar nach der Reinigung wieder einsatzbereit ist. Bei der SC100 stimmt das Preis-Leistungs-Verhältnis und sie ist somit die perfekte Wahl für kleine Geschäfte, Schulen, Restaurants, Cafés, Tankstellen, Bäckereien, Fastfood-Ketten, Hotels, Reinigungsunternehmen, aber auch für die Reinigung zuhause.</w:t>
      </w:r>
    </w:p>
    <w:p w14:paraId="324BBAE5" w14:textId="1E4DA9ED" w:rsidR="00D8022F" w:rsidRDefault="00D8022F" w:rsidP="00D8022F"/>
    <w:p w14:paraId="01F84AE3" w14:textId="042F99ED" w:rsidR="00D8022F" w:rsidRDefault="00D8022F" w:rsidP="00D8022F">
      <w:pPr>
        <w:rPr>
          <w:b/>
          <w:bCs/>
        </w:rPr>
      </w:pPr>
      <w:r>
        <w:rPr>
          <w:b/>
          <w:bCs/>
        </w:rPr>
        <w:t>Content #2</w:t>
      </w:r>
    </w:p>
    <w:p w14:paraId="3130C083" w14:textId="45BDE7C5" w:rsidR="00D8022F" w:rsidRDefault="00D8022F" w:rsidP="00D8022F">
      <w:r w:rsidRPr="00D8022F">
        <w:t>Egal ob Hartboden, Teppich oder Läufer – die SC100</w:t>
      </w:r>
      <w:r>
        <w:t xml:space="preserve"> von Nilfisk</w:t>
      </w:r>
      <w:r w:rsidRPr="00D8022F">
        <w:t xml:space="preserve"> macht nahezu überall eine gute Figur und lässt sich mit ihren zwölf Kilogramm Eigengewicht ohne Mühe transportieren. Ihre schmalen Abmessungen von 40 x 36 x 115 Zentimetern (Länge, Breite, Höhe) sowie ein Geräuschpegel von lediglich 72 Dezibel machen die Scheuersaugmaschine zum perfekten Helfer in Schulen, im Hotel und Gastronomie-Bereich aber auch im Einzelhandel, in Tankstellen oder in privaten Haushalten.</w:t>
      </w:r>
    </w:p>
    <w:p w14:paraId="21715BDE" w14:textId="14DE0B53" w:rsidR="00D8022F" w:rsidRDefault="00D8022F" w:rsidP="00D8022F"/>
    <w:p w14:paraId="33B1EEE1" w14:textId="0A42B065" w:rsidR="00D8022F" w:rsidRDefault="00D8022F" w:rsidP="00D8022F">
      <w:pPr>
        <w:rPr>
          <w:b/>
          <w:bCs/>
        </w:rPr>
      </w:pPr>
      <w:r>
        <w:rPr>
          <w:b/>
          <w:bCs/>
        </w:rPr>
        <w:t>Content #3</w:t>
      </w:r>
    </w:p>
    <w:p w14:paraId="2565210E" w14:textId="6AD9DB2A" w:rsidR="00D8022F" w:rsidRDefault="00AD4D05" w:rsidP="00AD4D05">
      <w:r>
        <w:t xml:space="preserve">Die SC100 von Nilfisk ist konzipiert für die Reinigung von Kleinstflächen – auch innerhalb beengter Bereiche. Im Vergleich zu der manuellen Reinigung mit </w:t>
      </w:r>
      <w:proofErr w:type="spellStart"/>
      <w:r>
        <w:t>Wischmop</w:t>
      </w:r>
      <w:proofErr w:type="spellEnd"/>
      <w:r>
        <w:t xml:space="preserve"> und Eimer wird diese aufrecht gebaute Maschine ihre Reinigungsaufgabe schneller und effizienter erledigen. Komfortabler geht es kaum.</w:t>
      </w:r>
    </w:p>
    <w:p w14:paraId="42B9CBED" w14:textId="77777777" w:rsidR="00212485" w:rsidRDefault="00212485" w:rsidP="00AD4D05"/>
    <w:p w14:paraId="610199B6" w14:textId="7014D91B" w:rsidR="00212485" w:rsidRPr="00212485" w:rsidRDefault="00212485" w:rsidP="00AD4D05">
      <w:pPr>
        <w:rPr>
          <w:b/>
          <w:bCs/>
        </w:rPr>
      </w:pPr>
      <w:r>
        <w:rPr>
          <w:b/>
          <w:bCs/>
        </w:rPr>
        <w:t>Content #4</w:t>
      </w:r>
    </w:p>
    <w:p w14:paraId="6DE25DAC" w14:textId="0270DDC8" w:rsidR="00212485" w:rsidRDefault="00212485" w:rsidP="00AD4D05">
      <w:r>
        <w:t>Als intelligente Alternative zu manuellen Reinigungsarbeiten, bietet die Scheuersaugmaschine SC100 "Mopp und Eimer"-Lösungen erfolgreich die Stirn. Bei der Produktentwicklung des kompakten Leistungspaketes legten die Ingenieure von Nilfisk den Fokus auf maximalen Arbeitskomfort: "Mit der SC100 haben wir ein sehr leichtes Gerät entwickelt, das sich einfach transportieren lässt.</w:t>
      </w:r>
    </w:p>
    <w:p w14:paraId="3EF902C5" w14:textId="71EC137C" w:rsidR="00A64DB7" w:rsidRDefault="00A64DB7" w:rsidP="00AD4D05"/>
    <w:p w14:paraId="6AFDF33E" w14:textId="79AA53D7" w:rsidR="00A64DB7" w:rsidRPr="00A64DB7" w:rsidRDefault="00A64DB7" w:rsidP="00AD4D05">
      <w:pPr>
        <w:rPr>
          <w:b/>
          <w:bCs/>
        </w:rPr>
      </w:pPr>
      <w:r>
        <w:rPr>
          <w:b/>
          <w:bCs/>
        </w:rPr>
        <w:t>Content #5</w:t>
      </w:r>
    </w:p>
    <w:p w14:paraId="22921AE6" w14:textId="7D7C2208" w:rsidR="00D8022F" w:rsidRPr="00D8022F" w:rsidRDefault="00A64DB7" w:rsidP="00D8022F">
      <w:pPr>
        <w:rPr>
          <w:b/>
          <w:bCs/>
        </w:rPr>
      </w:pPr>
      <w:r>
        <w:t>Die kompakte SC100 ermöglicht durch ein zehn Meter langes Netzkabel und ein Gewicht von nur zwölf Kilogramm ermüdungsfreies Arbeiten in einem großen Bewegungsradius. Ergonomisch designt sind auch die Wassertanks der aufrecht gebauten Handscheuersaugmaschine: Die flachen Behälter des Tank-in-Tank-Systems lassen sich bequem an jedem Waschbecken befüllen und entleeren. Kombiniert mit einem vollständig kippbaren Maschinendesign sowie einem niedrigen Bürstendeck erreicht die SC100 im Vorwärts- oder Rückwärtsgang jede Stelle. Bei einer Aufnahmeleistung von 800 Watt und 2.100 Umdrehungen in der Minute verursacht sie einen Geräuschpegel von leisen 72 Dezibel und ist auch in der Tagesreinigung ein idealer Begleiter.</w:t>
      </w:r>
    </w:p>
    <w:p w14:paraId="7B29A13F" w14:textId="77777777" w:rsidR="00D8022F" w:rsidRPr="00503C50" w:rsidRDefault="00D8022F" w:rsidP="00D8022F"/>
    <w:sectPr w:rsidR="00D8022F" w:rsidRPr="00503C50" w:rsidSect="00503C50">
      <w:pgSz w:w="11906" w:h="16838"/>
      <w:pgMar w:top="709"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238CE" w14:textId="77777777" w:rsidR="008B1990" w:rsidRDefault="008B1990" w:rsidP="008B1990">
      <w:pPr>
        <w:spacing w:after="0" w:line="240" w:lineRule="auto"/>
      </w:pPr>
      <w:r>
        <w:separator/>
      </w:r>
    </w:p>
  </w:endnote>
  <w:endnote w:type="continuationSeparator" w:id="0">
    <w:p w14:paraId="6FD0E852" w14:textId="77777777" w:rsidR="008B1990" w:rsidRDefault="008B1990" w:rsidP="008B19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D5000" w14:textId="77777777" w:rsidR="008B1990" w:rsidRDefault="008B1990" w:rsidP="008B1990">
      <w:pPr>
        <w:spacing w:after="0" w:line="240" w:lineRule="auto"/>
      </w:pPr>
      <w:r>
        <w:separator/>
      </w:r>
    </w:p>
  </w:footnote>
  <w:footnote w:type="continuationSeparator" w:id="0">
    <w:p w14:paraId="42306B9F" w14:textId="77777777" w:rsidR="008B1990" w:rsidRDefault="008B1990" w:rsidP="008B199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990"/>
    <w:rsid w:val="000A5C10"/>
    <w:rsid w:val="001845B0"/>
    <w:rsid w:val="00202508"/>
    <w:rsid w:val="00212485"/>
    <w:rsid w:val="00326B53"/>
    <w:rsid w:val="0032760B"/>
    <w:rsid w:val="00377F1E"/>
    <w:rsid w:val="00503C50"/>
    <w:rsid w:val="005D2C9B"/>
    <w:rsid w:val="00651F1F"/>
    <w:rsid w:val="00696779"/>
    <w:rsid w:val="006A6037"/>
    <w:rsid w:val="006D2D08"/>
    <w:rsid w:val="006F24D0"/>
    <w:rsid w:val="007347AC"/>
    <w:rsid w:val="00752639"/>
    <w:rsid w:val="00802BAE"/>
    <w:rsid w:val="008B1990"/>
    <w:rsid w:val="009F6C34"/>
    <w:rsid w:val="00A12657"/>
    <w:rsid w:val="00A64DB7"/>
    <w:rsid w:val="00AB47D8"/>
    <w:rsid w:val="00AD4D05"/>
    <w:rsid w:val="00B33974"/>
    <w:rsid w:val="00B462F3"/>
    <w:rsid w:val="00BF54EA"/>
    <w:rsid w:val="00C73DA8"/>
    <w:rsid w:val="00CB7225"/>
    <w:rsid w:val="00D16567"/>
    <w:rsid w:val="00D8022F"/>
    <w:rsid w:val="00D876AC"/>
    <w:rsid w:val="00DB5B78"/>
    <w:rsid w:val="00E27689"/>
    <w:rsid w:val="00E45615"/>
    <w:rsid w:val="00EF422F"/>
    <w:rsid w:val="00F61B91"/>
    <w:rsid w:val="00F77A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C6972"/>
  <w15:chartTrackingRefBased/>
  <w15:docId w15:val="{2E90A0DD-42D5-45E6-9035-0E898702A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sid w:val="00E456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16635">
      <w:bodyDiv w:val="1"/>
      <w:marLeft w:val="0"/>
      <w:marRight w:val="0"/>
      <w:marTop w:val="0"/>
      <w:marBottom w:val="0"/>
      <w:divBdr>
        <w:top w:val="none" w:sz="0" w:space="0" w:color="auto"/>
        <w:left w:val="none" w:sz="0" w:space="0" w:color="auto"/>
        <w:bottom w:val="none" w:sz="0" w:space="0" w:color="auto"/>
        <w:right w:val="none" w:sz="0" w:space="0" w:color="auto"/>
      </w:divBdr>
    </w:div>
    <w:div w:id="770900271">
      <w:bodyDiv w:val="1"/>
      <w:marLeft w:val="0"/>
      <w:marRight w:val="0"/>
      <w:marTop w:val="0"/>
      <w:marBottom w:val="0"/>
      <w:divBdr>
        <w:top w:val="none" w:sz="0" w:space="0" w:color="auto"/>
        <w:left w:val="none" w:sz="0" w:space="0" w:color="auto"/>
        <w:bottom w:val="none" w:sz="0" w:space="0" w:color="auto"/>
        <w:right w:val="none" w:sz="0" w:space="0" w:color="auto"/>
      </w:divBdr>
    </w:div>
    <w:div w:id="843086741">
      <w:bodyDiv w:val="1"/>
      <w:marLeft w:val="0"/>
      <w:marRight w:val="0"/>
      <w:marTop w:val="0"/>
      <w:marBottom w:val="0"/>
      <w:divBdr>
        <w:top w:val="none" w:sz="0" w:space="0" w:color="auto"/>
        <w:left w:val="none" w:sz="0" w:space="0" w:color="auto"/>
        <w:bottom w:val="none" w:sz="0" w:space="0" w:color="auto"/>
        <w:right w:val="none" w:sz="0" w:space="0" w:color="auto"/>
      </w:divBdr>
    </w:div>
    <w:div w:id="973484430">
      <w:bodyDiv w:val="1"/>
      <w:marLeft w:val="0"/>
      <w:marRight w:val="0"/>
      <w:marTop w:val="0"/>
      <w:marBottom w:val="0"/>
      <w:divBdr>
        <w:top w:val="none" w:sz="0" w:space="0" w:color="auto"/>
        <w:left w:val="none" w:sz="0" w:space="0" w:color="auto"/>
        <w:bottom w:val="none" w:sz="0" w:space="0" w:color="auto"/>
        <w:right w:val="none" w:sz="0" w:space="0" w:color="auto"/>
      </w:divBdr>
    </w:div>
    <w:div w:id="1159275395">
      <w:bodyDiv w:val="1"/>
      <w:marLeft w:val="0"/>
      <w:marRight w:val="0"/>
      <w:marTop w:val="0"/>
      <w:marBottom w:val="0"/>
      <w:divBdr>
        <w:top w:val="none" w:sz="0" w:space="0" w:color="auto"/>
        <w:left w:val="none" w:sz="0" w:space="0" w:color="auto"/>
        <w:bottom w:val="none" w:sz="0" w:space="0" w:color="auto"/>
        <w:right w:val="none" w:sz="0" w:space="0" w:color="auto"/>
      </w:divBdr>
    </w:div>
    <w:div w:id="1455519211">
      <w:bodyDiv w:val="1"/>
      <w:marLeft w:val="0"/>
      <w:marRight w:val="0"/>
      <w:marTop w:val="0"/>
      <w:marBottom w:val="0"/>
      <w:divBdr>
        <w:top w:val="none" w:sz="0" w:space="0" w:color="auto"/>
        <w:left w:val="none" w:sz="0" w:space="0" w:color="auto"/>
        <w:bottom w:val="none" w:sz="0" w:space="0" w:color="auto"/>
        <w:right w:val="none" w:sz="0" w:space="0" w:color="auto"/>
      </w:divBdr>
    </w:div>
    <w:div w:id="1603222438">
      <w:bodyDiv w:val="1"/>
      <w:marLeft w:val="0"/>
      <w:marRight w:val="0"/>
      <w:marTop w:val="0"/>
      <w:marBottom w:val="0"/>
      <w:divBdr>
        <w:top w:val="none" w:sz="0" w:space="0" w:color="auto"/>
        <w:left w:val="none" w:sz="0" w:space="0" w:color="auto"/>
        <w:bottom w:val="none" w:sz="0" w:space="0" w:color="auto"/>
        <w:right w:val="none" w:sz="0" w:space="0" w:color="auto"/>
      </w:divBdr>
    </w:div>
    <w:div w:id="1714037489">
      <w:bodyDiv w:val="1"/>
      <w:marLeft w:val="0"/>
      <w:marRight w:val="0"/>
      <w:marTop w:val="0"/>
      <w:marBottom w:val="0"/>
      <w:divBdr>
        <w:top w:val="none" w:sz="0" w:space="0" w:color="auto"/>
        <w:left w:val="none" w:sz="0" w:space="0" w:color="auto"/>
        <w:bottom w:val="none" w:sz="0" w:space="0" w:color="auto"/>
        <w:right w:val="none" w:sz="0" w:space="0" w:color="auto"/>
      </w:divBdr>
    </w:div>
    <w:div w:id="208136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EEB44-599F-46BB-808F-5AD803FB3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374</Words>
  <Characters>2360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10</cp:revision>
  <dcterms:created xsi:type="dcterms:W3CDTF">2022-03-14T09:13:00Z</dcterms:created>
  <dcterms:modified xsi:type="dcterms:W3CDTF">2023-02-10T07:53:00Z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2022-03-10T10:23:57Z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712403dd-56dc-49ee-ac77-2e0596b4cb3b</vt:lpwstr>
  </property>
  <property fmtid="{D5CDD505-2E9C-101B-9397-08002B2CF9AE}" pid="8" name="MSIP_Label_8af657d4-2045-4871-9872-e323e3545d60_ContentBits">
    <vt:lpwstr>0</vt:lpwstr>
  </property>
</Properties>
</file>